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6F30B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22C6CD0E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3FB566AE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2D30FDD3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B864E9C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7A829108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916264" w14:paraId="12B27787" w14:textId="77777777">
        <w:tc>
          <w:tcPr>
            <w:tcW w:w="2835" w:type="dxa"/>
          </w:tcPr>
          <w:p w14:paraId="7E02E25A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4FB2A00A" w14:textId="38214A51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Duoc UC</w:t>
            </w:r>
          </w:p>
        </w:tc>
      </w:tr>
      <w:tr w:rsidR="00916264" w14:paraId="178AFDB2" w14:textId="77777777">
        <w:tc>
          <w:tcPr>
            <w:tcW w:w="2835" w:type="dxa"/>
          </w:tcPr>
          <w:p w14:paraId="63A02BFD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12C480B9" w14:textId="09E3F559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Sistema de Gestión Biblioteca Web</w:t>
            </w:r>
          </w:p>
        </w:tc>
      </w:tr>
    </w:tbl>
    <w:p w14:paraId="4A3349E4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2CA67A7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09B4B10D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916264" w14:paraId="6703B878" w14:textId="77777777">
        <w:trPr>
          <w:trHeight w:val="245"/>
        </w:trPr>
        <w:tc>
          <w:tcPr>
            <w:tcW w:w="3261" w:type="dxa"/>
          </w:tcPr>
          <w:p w14:paraId="73F8EB54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2F68EAC8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Duoc UC San Joaquin</w:t>
            </w:r>
          </w:p>
        </w:tc>
      </w:tr>
      <w:tr w:rsidR="00916264" w14:paraId="1E736E40" w14:textId="77777777">
        <w:tc>
          <w:tcPr>
            <w:tcW w:w="3261" w:type="dxa"/>
          </w:tcPr>
          <w:p w14:paraId="14C8CE2E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769A747A" w14:textId="77777777" w:rsidR="00916264" w:rsidRDefault="00916264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916264" w14:paraId="7E1112A9" w14:textId="77777777">
        <w:tc>
          <w:tcPr>
            <w:tcW w:w="3261" w:type="dxa"/>
          </w:tcPr>
          <w:p w14:paraId="4D593F87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73E6F34F" w14:textId="777C91C0" w:rsidR="00916264" w:rsidRDefault="000E586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</w:tr>
      <w:tr w:rsidR="00916264" w14:paraId="24D69489" w14:textId="77777777">
        <w:tc>
          <w:tcPr>
            <w:tcW w:w="3261" w:type="dxa"/>
          </w:tcPr>
          <w:p w14:paraId="7005CC10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29726698" w14:textId="480E3425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Tomas Zuñiga</w:t>
            </w:r>
          </w:p>
        </w:tc>
      </w:tr>
      <w:tr w:rsidR="00916264" w14:paraId="34F8771D" w14:textId="77777777">
        <w:tc>
          <w:tcPr>
            <w:tcW w:w="3261" w:type="dxa"/>
          </w:tcPr>
          <w:p w14:paraId="570D11E7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2B74A55C" w14:textId="568A5B4C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Tomas Zuñiga</w:t>
            </w:r>
          </w:p>
        </w:tc>
      </w:tr>
    </w:tbl>
    <w:p w14:paraId="3AFE7252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E748503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671F9A08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2650BDC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Meeting) con 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Owner).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3984C06D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34D6F6B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Owner) no asiste a la reunión, por lo que es una oportunidad para el equipo para poder hablar sin tapujos de los éxitos y fracasos, siendo importante para el equipo el analizar su propio desempeño e identificar estrategias para mejorar sus procesos. De forma similar, el Scrum Master (quien es el coach del equipo Scrum) puede observar impedimentos comunes que están afectando al equipo y tomar acciones para resolverlos.</w:t>
      </w:r>
    </w:p>
    <w:p w14:paraId="35C340D1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1E9A5B3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22A9CC75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  <w:sectPr w:rsidR="00916264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671573ED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D0D399E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3F68392A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1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916264" w14:paraId="2307895F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1C65E723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0C60EC41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7D54387A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916264" w14:paraId="355EB139" w14:textId="77777777">
        <w:tc>
          <w:tcPr>
            <w:tcW w:w="3828" w:type="dxa"/>
          </w:tcPr>
          <w:p w14:paraId="700DA15F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Se logró implementar el dashboard, mostrando métricas generales del sistema (libros, lectores y préstamos), lo que facilitó la visualización del estado de la biblioteca.</w:t>
            </w:r>
          </w:p>
          <w:p w14:paraId="55F4B91D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286E7443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La integración de la información fue más fluida gracias a que los módulos desarrollados en </w:t>
            </w:r>
            <w:proofErr w:type="spellStart"/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sprints</w:t>
            </w:r>
            <w:proofErr w:type="spellEnd"/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 anteriores ya se encontraban estables.</w:t>
            </w:r>
          </w:p>
          <w:p w14:paraId="306F094E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2EC4BC72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Se mantuvo un mejor control del tiempo, cumpliendo con la mayoría de las tareas planificadas para el sprint.</w:t>
            </w:r>
          </w:p>
          <w:p w14:paraId="4C7E235A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732DCE76" w14:textId="1E1F078B" w:rsidR="00DA58CD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La experiencia adquirida en </w:t>
            </w:r>
            <w:proofErr w:type="spellStart"/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sprints</w:t>
            </w:r>
            <w:proofErr w:type="spellEnd"/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 xml:space="preserve"> previos permitió reducir errores técnicos durante el desarrollo.</w:t>
            </w:r>
          </w:p>
        </w:tc>
        <w:tc>
          <w:tcPr>
            <w:tcW w:w="4110" w:type="dxa"/>
          </w:tcPr>
          <w:p w14:paraId="6FF97E32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La funcionalidad de reportes por período presentó mayor complejidad de la esperada, lo que generó retrasos en su implementación.</w:t>
            </w:r>
          </w:p>
          <w:p w14:paraId="516B2F63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1805C01C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Se detectaron ajustes pendientes en la presentación del dashboard, especialmente en el formato y orden de algunos datos.</w:t>
            </w:r>
          </w:p>
          <w:p w14:paraId="2FA7AF2A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1B983A5E" w14:textId="4EF7B28D" w:rsid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Algunas pruebas se realizaron de forma tardía, concentrándose al final del sprint en lugar de distribuirse durante el desarrollo.</w:t>
            </w:r>
          </w:p>
          <w:p w14:paraId="3F56739D" w14:textId="00F07CFF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  <w:tc>
          <w:tcPr>
            <w:tcW w:w="4536" w:type="dxa"/>
          </w:tcPr>
          <w:p w14:paraId="18BC90A2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Planificar tareas de pruebas y validaciones desde el inicio del sprint, integrándolas al desarrollo.</w:t>
            </w:r>
          </w:p>
          <w:p w14:paraId="15055173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08125DE8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Descomponer funcionalidades complejas, como los reportes, en tareas más pequeñas y manejables.</w:t>
            </w:r>
          </w:p>
          <w:p w14:paraId="43A93871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4DE71281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Mejorar la organización visual del dashboard, priorizando la información más relevante para el usuario.</w:t>
            </w:r>
          </w:p>
          <w:p w14:paraId="34BDB555" w14:textId="77777777" w:rsidR="000E5860" w:rsidRPr="000E5860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729E137E" w14:textId="6CE248E1" w:rsidR="00916264" w:rsidRDefault="000E5860" w:rsidP="000E58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0E5860">
              <w:rPr>
                <w:rFonts w:ascii="Arial" w:eastAsia="Arial" w:hAnsi="Arial" w:cs="Arial"/>
                <w:color w:val="365F91"/>
                <w:sz w:val="24"/>
                <w:szCs w:val="24"/>
              </w:rPr>
              <w:t>Mantener reuniones breves de seguimiento para detectar problemas antes de que afecten el cierre del sprint.</w:t>
            </w:r>
          </w:p>
        </w:tc>
      </w:tr>
    </w:tbl>
    <w:p w14:paraId="0CC1B9A4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7EFB8B8F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lastRenderedPageBreak/>
        <w:t>Nota:</w:t>
      </w:r>
    </w:p>
    <w:p w14:paraId="1325FBFE" w14:textId="77777777" w:rsidR="00916264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3340E94F" w14:textId="77777777" w:rsidR="00916264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916264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B0DAA2" w14:textId="77777777" w:rsidR="00A02A45" w:rsidRDefault="00A02A45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23461A9F" w14:textId="77777777" w:rsidR="00A02A45" w:rsidRDefault="00A02A45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DFB8F07-2235-408A-A481-2790D71423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FDDEF3C-01C1-49A8-B58C-547FB60B94EE}"/>
    <w:embedBold r:id="rId3" w:fontKey="{F26C0A2C-0A72-4C4D-A01F-ED12D50F881F}"/>
    <w:embedBoldItalic r:id="rId4" w:fontKey="{0C7B6585-3017-406F-85A4-391C9A5AFE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BB83E7C-68B0-4F37-B8F0-CA1961CF9CCB}"/>
    <w:embedBold r:id="rId6" w:fontKey="{7AF2BC3C-AC44-4624-B691-693F1FA1139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24CE016-4B53-4F2A-94CB-0BDF5680BA6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E0819E67-48A9-4404-9EBF-F429C657823D}"/>
    <w:embedItalic r:id="rId9" w:fontKey="{BFAB06C3-C8B2-4780-996B-B208B3217A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A8F95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CA4420" w14:textId="77777777" w:rsidR="00A02A45" w:rsidRDefault="00A02A45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437636FD" w14:textId="77777777" w:rsidR="00A02A45" w:rsidRDefault="00A02A45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FA2097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45C14388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12EB044" wp14:editId="072D02DD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5650865" cy="2006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0727ED3" w14:textId="77777777" w:rsidR="00916264" w:rsidRDefault="00916264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12EB044" id="Rectángulo 2" o:spid="_x0000_s1026" style="position:absolute;left:0;text-align:left;margin-left:-1pt;margin-top:13pt;width:444.95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0727ED3" w14:textId="77777777" w:rsidR="00916264" w:rsidRDefault="00916264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224889DB" w14:textId="77777777" w:rsidR="00916264" w:rsidRDefault="009162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6CD3CE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1F0657CF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4D389D0" wp14:editId="225ACCE0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7916545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3CEFE4F" w14:textId="77777777" w:rsidR="00916264" w:rsidRDefault="00916264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D389D0" id="Rectángulo 1" o:spid="_x0000_s1027" style="position:absolute;left:0;text-align:left;margin-left:-1pt;margin-top:13pt;width:623.35pt;height:1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03CEFE4F" w14:textId="77777777" w:rsidR="00916264" w:rsidRDefault="00916264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51636F19" w14:textId="77777777" w:rsidR="00916264" w:rsidRDefault="009162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B1731F"/>
    <w:multiLevelType w:val="multilevel"/>
    <w:tmpl w:val="9514C8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98707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6264"/>
    <w:rsid w:val="000E5860"/>
    <w:rsid w:val="00294C4F"/>
    <w:rsid w:val="003D3D64"/>
    <w:rsid w:val="005F4E3E"/>
    <w:rsid w:val="00916264"/>
    <w:rsid w:val="00A02A45"/>
    <w:rsid w:val="00AD7ECA"/>
    <w:rsid w:val="00DA5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DDB52"/>
  <w15:docId w15:val="{69F7E0C4-1690-4F4E-BE7A-761299FFE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extoennegrita">
    <w:name w:val="Texto en negrita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SSJyql+IVtC4pDcGd7OW5fQgWA==">CgMxLjA4AHIhMWlDQVJYU2JDMlRNVGJJM21LUWx3LUUxVFB4emltM3JE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</Pages>
  <Words>501</Words>
  <Characters>2710</Characters>
  <Application>Microsoft Office Word</Application>
  <DocSecurity>0</DocSecurity>
  <Lines>108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TOMAS FELIPE ZUNIGA PARRA</cp:lastModifiedBy>
  <cp:revision>3</cp:revision>
  <dcterms:created xsi:type="dcterms:W3CDTF">2012-10-28T15:38:00Z</dcterms:created>
  <dcterms:modified xsi:type="dcterms:W3CDTF">2026-01-31T02:28:00Z</dcterms:modified>
</cp:coreProperties>
</file>